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7FB6" w14:textId="77777777" w:rsidR="00736333" w:rsidRDefault="00736333" w:rsidP="00FF1F02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247969CA" w14:textId="77777777" w:rsidR="00736333" w:rsidRDefault="00736333" w:rsidP="00FF1F02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7C99B73B" w14:textId="77777777" w:rsidR="00736333" w:rsidRDefault="00736333" w:rsidP="00FF1F02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07F57DF8" w14:textId="77777777" w:rsidR="00736333" w:rsidRDefault="00736333" w:rsidP="00FF1F02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2479DB01" w14:textId="032A1D90" w:rsidR="00FF1F02" w:rsidRPr="00736333" w:rsidRDefault="00FF1F02" w:rsidP="00736333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74CF03FE" wp14:editId="02C18767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988091" cy="1080000"/>
            <wp:effectExtent l="0" t="0" r="254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9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333">
        <w:rPr>
          <w:rFonts w:ascii="TH SarabunIT๙" w:hAnsi="TH SarabunIT๙" w:cs="TH SarabunIT๙"/>
          <w:b/>
          <w:bCs/>
          <w:sz w:val="24"/>
          <w:szCs w:val="32"/>
          <w:cs/>
        </w:rPr>
        <w:t>ประกาศองค์การบริหารส่วนตำบล</w:t>
      </w:r>
      <w:r w:rsidR="00736333" w:rsidRPr="00736333">
        <w:rPr>
          <w:rFonts w:ascii="TH SarabunIT๙" w:hAnsi="TH SarabunIT๙" w:cs="TH SarabunIT๙" w:hint="cs"/>
          <w:b/>
          <w:bCs/>
          <w:sz w:val="24"/>
          <w:szCs w:val="32"/>
          <w:cs/>
        </w:rPr>
        <w:t>โคกสะอาด</w:t>
      </w:r>
    </w:p>
    <w:p w14:paraId="71D37905" w14:textId="05D2F2FD" w:rsidR="00FF1F02" w:rsidRPr="00736333" w:rsidRDefault="00FF1F02" w:rsidP="00736333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36333">
        <w:rPr>
          <w:rFonts w:ascii="TH SarabunIT๙" w:hAnsi="TH SarabunIT๙" w:cs="TH SarabunIT๙"/>
          <w:b/>
          <w:bCs/>
          <w:sz w:val="24"/>
          <w:szCs w:val="32"/>
          <w:cs/>
        </w:rPr>
        <w:t>เรื่อง การเสริมสร้างวัฒนธรรมองค์การบริหารส่วนตำบล</w:t>
      </w:r>
      <w:r w:rsidR="00736333" w:rsidRPr="00736333">
        <w:rPr>
          <w:rFonts w:ascii="TH SarabunIT๙" w:hAnsi="TH SarabunIT๙" w:cs="TH SarabunIT๙"/>
          <w:b/>
          <w:bCs/>
          <w:sz w:val="24"/>
          <w:szCs w:val="32"/>
          <w:cs/>
        </w:rPr>
        <w:t>โคกสะอาด</w:t>
      </w:r>
    </w:p>
    <w:p w14:paraId="58D6B5D7" w14:textId="4C2C6842" w:rsidR="00FF1F02" w:rsidRDefault="00736333" w:rsidP="0073633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36333">
        <w:rPr>
          <w:rFonts w:ascii="TH SarabunIT๙" w:hAnsi="TH SarabunIT๙" w:cs="TH SarabunIT๙" w:hint="cs"/>
          <w:b/>
          <w:bCs/>
          <w:sz w:val="24"/>
          <w:szCs w:val="32"/>
          <w:cs/>
        </w:rPr>
        <w:t>“</w:t>
      </w:r>
      <w:r w:rsidR="00FF1F02" w:rsidRPr="00736333">
        <w:rPr>
          <w:rFonts w:ascii="TH SarabunIT๙" w:hAnsi="TH SarabunIT๙" w:cs="TH SarabunIT๙"/>
          <w:b/>
          <w:bCs/>
          <w:sz w:val="24"/>
          <w:szCs w:val="32"/>
          <w:cs/>
        </w:rPr>
        <w:t>สุจริต โปร่งใส องค์การบริหารส่วนตำบล</w:t>
      </w:r>
      <w:r w:rsidRPr="00736333">
        <w:rPr>
          <w:rFonts w:ascii="TH SarabunIT๙" w:hAnsi="TH SarabunIT๙" w:cs="TH SarabunIT๙" w:hint="cs"/>
          <w:b/>
          <w:bCs/>
          <w:sz w:val="24"/>
          <w:szCs w:val="32"/>
          <w:cs/>
        </w:rPr>
        <w:t>โคกสะอาด</w:t>
      </w:r>
      <w:r w:rsidR="00FF1F02" w:rsidRPr="00736333">
        <w:rPr>
          <w:rFonts w:ascii="TH SarabunIT๙" w:hAnsi="TH SarabunIT๙" w:cs="TH SarabunIT๙"/>
          <w:b/>
          <w:bCs/>
          <w:sz w:val="24"/>
          <w:szCs w:val="32"/>
          <w:cs/>
        </w:rPr>
        <w:t>ใสสะอาด</w:t>
      </w:r>
      <w:r w:rsidRPr="00736333">
        <w:rPr>
          <w:rFonts w:ascii="TH SarabunIT๙" w:hAnsi="TH SarabunIT๙" w:cs="TH SarabunIT๙" w:hint="cs"/>
          <w:b/>
          <w:bCs/>
          <w:sz w:val="24"/>
          <w:szCs w:val="32"/>
          <w:cs/>
        </w:rPr>
        <w:t>”</w:t>
      </w:r>
    </w:p>
    <w:p w14:paraId="5EA89673" w14:textId="10EE53FF" w:rsidR="00736333" w:rsidRPr="00736333" w:rsidRDefault="00736333" w:rsidP="00736333">
      <w:pPr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************************************</w:t>
      </w:r>
    </w:p>
    <w:p w14:paraId="1C6EF724" w14:textId="2E5AB96D" w:rsidR="00FF1F02" w:rsidRPr="00FF1F02" w:rsidRDefault="00736333" w:rsidP="00736333">
      <w:pPr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ด้วยองค์การบริหารส่วนตำบล</w:t>
      </w:r>
      <w:r w:rsidRPr="00736333">
        <w:rPr>
          <w:rFonts w:ascii="TH SarabunIT๙" w:hAnsi="TH SarabunIT๙" w:cs="TH SarabunIT๙"/>
          <w:sz w:val="24"/>
          <w:szCs w:val="32"/>
          <w:cs/>
        </w:rPr>
        <w:t>โคกสะอาด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ให้ความสำคัญเรื่อง การป้องกันการทุจริตและประพฤติมิชอบตามนโยบายของรัฐมาอย่างต่อเนื่อง เพื่อเป็นการปลูกฝัง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>ค่า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นิยมในการปฏิบัติงานด้วยความซื่อสัตย์สุจริต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เป็นไปตามหลักธรรมาภิบาล ลดโอกาสรับสินบ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>น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ของเจ้าหน้าที่ของรัฐ และเป็นการเสริมสร้างค่านิยมประหยัดตามหลักปรัชญาของเศรษฐกิจพอเพียง รวมทั้งเป็นมาตรการภายในเพื่อป้องกันการทุจริต จึงได้กำหนดมาตรการเพื่อสร้างวัฒนธรรมองค์การบริหารส่วนตำบล</w:t>
      </w:r>
      <w:r w:rsidRPr="00736333">
        <w:rPr>
          <w:rFonts w:ascii="TH SarabunIT๙" w:hAnsi="TH SarabunIT๙" w:cs="TH SarabunIT๙"/>
          <w:sz w:val="24"/>
          <w:szCs w:val="32"/>
          <w:cs/>
        </w:rPr>
        <w:t>โคกสะอาด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“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สุจริต โปร่งใส องค์การบริหารส่วนตำบล</w:t>
      </w:r>
      <w:r w:rsidRPr="00736333">
        <w:rPr>
          <w:rFonts w:ascii="TH SarabunIT๙" w:hAnsi="TH SarabunIT๙" w:cs="TH SarabunIT๙"/>
          <w:sz w:val="24"/>
          <w:szCs w:val="32"/>
          <w:cs/>
        </w:rPr>
        <w:t>โคกสะอาด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ใสสะอาด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” 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ให้เจ้าหน้าที่ทุกระดับ ยึดถือและปฏิบัติตาม ดังนี้</w:t>
      </w:r>
    </w:p>
    <w:p w14:paraId="2849E590" w14:textId="2BFE625A" w:rsidR="00FF1F02" w:rsidRPr="00FF1F02" w:rsidRDefault="002F2733" w:rsidP="00736333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๑.ยึดถือและปฏิบัติตนตามมาตรฐานทางจริยธรรม ตามมาตรา 4 แห่งพระราชบัญญัติมาตรฐานทางจริยธรรม พ.ศ.๒๕๖๒ อย่างเคร่งครัด</w:t>
      </w:r>
    </w:p>
    <w:p w14:paraId="35F887DA" w14:textId="4EC8C046" w:rsidR="00FF1F02" w:rsidRPr="00FF1F02" w:rsidRDefault="002F2733" w:rsidP="002F2733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๒.ปฏิบัติหน้าที่ด้วยความซื่อสัตย์ สุจริต โปร่งใส พร้อมรับการตรวจสอบจากหน่วยงานภายนอก</w:t>
      </w:r>
    </w:p>
    <w:p w14:paraId="4D17A980" w14:textId="3DEE204E" w:rsidR="00FF1F02" w:rsidRPr="00FF1F02" w:rsidRDefault="002F2733" w:rsidP="002F2733">
      <w:pPr>
        <w:spacing w:after="0"/>
        <w:ind w:firstLine="720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.ต้องไม่เกี่ยวข้องกับการรับหรือให้สินบนหรือผลประโยชน์อื่นใดทุกชนิด และไม่ทำการใดๆอันขัดต่อประโยชน์ส่วนตนและผลประโยชน์ส่วนรวมทุกกรณี</w:t>
      </w:r>
    </w:p>
    <w:p w14:paraId="1FCE604E" w14:textId="62816F81" w:rsidR="00FF1F02" w:rsidRPr="00FF1F02" w:rsidRDefault="002F2733" w:rsidP="002F2733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๔ มีจิตสำนึกด้านคุณธรรม จริยธรรม เพื่อประโยชน์ส่วนรวมและสังคม</w:t>
      </w:r>
    </w:p>
    <w:p w14:paraId="4B514AC8" w14:textId="3DFE3AD7" w:rsidR="00FF1F02" w:rsidRPr="00FF1F02" w:rsidRDefault="002F2733" w:rsidP="002F2733">
      <w:pPr>
        <w:spacing w:after="120"/>
        <w:ind w:left="720" w:firstLine="720"/>
        <w:jc w:val="thaiDistribute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.ปฏิบัติตนตามหลักปรัชญาของเศรษฐกิจพอเพียงและเป็นแบบอย่างที่ดีในการดำเนินชีวิต</w:t>
      </w:r>
    </w:p>
    <w:p w14:paraId="08AEA836" w14:textId="770887FD" w:rsidR="00FF1F02" w:rsidRPr="00FF1F02" w:rsidRDefault="002F2733" w:rsidP="002F2733">
      <w:pPr>
        <w:ind w:firstLine="720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ทั้งนี้ให้หัวหน้าส่วนราชการ กำชับให้เจ้าหน้าที่ในองค์การบริหารส่วนตำบลบางปิดยึดถือและปฏิบัติ</w:t>
      </w:r>
      <w:r w:rsidRPr="002F2733">
        <w:rPr>
          <w:rFonts w:ascii="TH SarabunIT๙" w:hAnsi="TH SarabunIT๙" w:cs="TH SarabunIT๙"/>
          <w:sz w:val="24"/>
          <w:szCs w:val="32"/>
          <w:cs/>
        </w:rPr>
        <w:t>ตามอย่างเคร</w:t>
      </w:r>
      <w:r>
        <w:rPr>
          <w:rFonts w:ascii="TH SarabunIT๙" w:hAnsi="TH SarabunIT๙" w:cs="TH SarabunIT๙" w:hint="cs"/>
          <w:sz w:val="24"/>
          <w:szCs w:val="32"/>
          <w:cs/>
        </w:rPr>
        <w:t>่</w:t>
      </w:r>
      <w:r w:rsidRPr="002F2733">
        <w:rPr>
          <w:rFonts w:ascii="TH SarabunIT๙" w:hAnsi="TH SarabunIT๙" w:cs="TH SarabunIT๙"/>
          <w:sz w:val="24"/>
          <w:szCs w:val="32"/>
          <w:cs/>
        </w:rPr>
        <w:t>งครัด</w:t>
      </w:r>
    </w:p>
    <w:p w14:paraId="2F77D305" w14:textId="77777777" w:rsidR="00FF1F02" w:rsidRPr="00FF1F02" w:rsidRDefault="00FF1F02" w:rsidP="002F2733">
      <w:pPr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FF1F02">
        <w:rPr>
          <w:rFonts w:ascii="TH SarabunIT๙" w:hAnsi="TH SarabunIT๙" w:cs="TH SarabunIT๙"/>
          <w:sz w:val="24"/>
          <w:szCs w:val="32"/>
          <w:cs/>
        </w:rPr>
        <w:t>จึงประกาศให้ทราบโดยทั่วกัน</w:t>
      </w:r>
    </w:p>
    <w:p w14:paraId="22E73186" w14:textId="5E3937C8" w:rsidR="00FF1F02" w:rsidRPr="00FF1F02" w:rsidRDefault="00FF1F02" w:rsidP="002F2733">
      <w:pPr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FF1F02">
        <w:rPr>
          <w:rFonts w:ascii="TH SarabunIT๙" w:hAnsi="TH SarabunIT๙" w:cs="TH SarabunIT๙"/>
          <w:sz w:val="24"/>
          <w:szCs w:val="32"/>
          <w:cs/>
        </w:rPr>
        <w:t xml:space="preserve">ประกาศ 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F1F02">
        <w:rPr>
          <w:rFonts w:ascii="TH SarabunIT๙" w:hAnsi="TH SarabunIT๙" w:cs="TH SarabunIT๙"/>
          <w:sz w:val="24"/>
          <w:szCs w:val="32"/>
          <w:cs/>
        </w:rPr>
        <w:t xml:space="preserve">ณ 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FF1F02">
        <w:rPr>
          <w:rFonts w:ascii="TH SarabunIT๙" w:hAnsi="TH SarabunIT๙" w:cs="TH SarabunIT๙"/>
          <w:sz w:val="24"/>
          <w:szCs w:val="32"/>
          <w:cs/>
        </w:rPr>
        <w:t>วันที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>่</w:t>
      </w:r>
      <w:r w:rsidRPr="00FF1F02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F1F02">
        <w:rPr>
          <w:rFonts w:ascii="TH SarabunIT๙" w:hAnsi="TH SarabunIT๙" w:cs="TH SarabunIT๙"/>
          <w:sz w:val="24"/>
          <w:szCs w:val="32"/>
          <w:cs/>
        </w:rPr>
        <w:t>๑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>4</w:t>
      </w:r>
      <w:r w:rsidRPr="00FF1F02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FF1F02">
        <w:rPr>
          <w:rFonts w:ascii="TH SarabunIT๙" w:hAnsi="TH SarabunIT๙" w:cs="TH SarabunIT๙"/>
          <w:sz w:val="24"/>
          <w:szCs w:val="32"/>
          <w:cs/>
        </w:rPr>
        <w:t xml:space="preserve">มกราคม 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FF1F02">
        <w:rPr>
          <w:rFonts w:ascii="TH SarabunIT๙" w:hAnsi="TH SarabunIT๙" w:cs="TH SarabunIT๙"/>
          <w:sz w:val="24"/>
          <w:szCs w:val="32"/>
          <w:cs/>
        </w:rPr>
        <w:t>พ.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>ศ</w:t>
      </w:r>
      <w:r w:rsidRPr="00FF1F02">
        <w:rPr>
          <w:rFonts w:ascii="TH SarabunIT๙" w:hAnsi="TH SarabunIT๙" w:cs="TH SarabunIT๙"/>
          <w:sz w:val="24"/>
          <w:szCs w:val="32"/>
          <w:cs/>
        </w:rPr>
        <w:t>.๒๕</w:t>
      </w:r>
      <w:r w:rsidR="002F2733">
        <w:rPr>
          <w:rFonts w:ascii="TH SarabunIT๙" w:hAnsi="TH SarabunIT๙" w:cs="TH SarabunIT๙" w:hint="cs"/>
          <w:sz w:val="24"/>
          <w:szCs w:val="32"/>
          <w:cs/>
        </w:rPr>
        <w:t>65</w:t>
      </w:r>
    </w:p>
    <w:p w14:paraId="3D3CFC19" w14:textId="77777777" w:rsidR="002F2733" w:rsidRDefault="002F2733" w:rsidP="00FF1F02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79EACADD" w14:textId="23369B78" w:rsidR="00FF1F02" w:rsidRPr="00FF1F02" w:rsidRDefault="002F2733" w:rsidP="002F2733">
      <w:pPr>
        <w:spacing w:after="0"/>
        <w:ind w:left="360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(นาย</w:t>
      </w:r>
      <w:r>
        <w:rPr>
          <w:rFonts w:ascii="TH SarabunIT๙" w:hAnsi="TH SarabunIT๙" w:cs="TH SarabunIT๙" w:hint="cs"/>
          <w:sz w:val="24"/>
          <w:szCs w:val="32"/>
          <w:cs/>
        </w:rPr>
        <w:t>ชัยชนะ  อรจันทร์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)</w:t>
      </w:r>
    </w:p>
    <w:p w14:paraId="721FA682" w14:textId="06EA5455" w:rsidR="00FF1F02" w:rsidRPr="00FF1F02" w:rsidRDefault="002F2733" w:rsidP="002F2733">
      <w:pPr>
        <w:ind w:left="288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FF1F02" w:rsidRPr="00FF1F02">
        <w:rPr>
          <w:rFonts w:ascii="TH SarabunIT๙" w:hAnsi="TH SarabunIT๙" w:cs="TH SarabunIT๙"/>
          <w:sz w:val="24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24"/>
          <w:szCs w:val="32"/>
          <w:cs/>
        </w:rPr>
        <w:t>โคกสะอาด</w:t>
      </w:r>
    </w:p>
    <w:sectPr w:rsidR="00FF1F02" w:rsidRPr="00FF1F02" w:rsidSect="00FF1F02">
      <w:pgSz w:w="11906" w:h="16838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02"/>
    <w:rsid w:val="002F2733"/>
    <w:rsid w:val="00736333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6B8A"/>
  <w15:chartTrackingRefBased/>
  <w15:docId w15:val="{45F3FCF4-7B3D-4879-9EA1-60ED5ED3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2022-04-27T08:48:00Z</dcterms:created>
  <dcterms:modified xsi:type="dcterms:W3CDTF">2022-04-27T09:04:00Z</dcterms:modified>
</cp:coreProperties>
</file>